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E98" w:rsidRPr="00E62E98" w:rsidRDefault="00E62E98" w:rsidP="00E62E98">
      <w:pPr>
        <w:widowControl/>
        <w:shd w:val="clear" w:color="auto" w:fill="FFFFFF"/>
        <w:spacing w:before="100" w:beforeAutospacing="1" w:after="100" w:afterAutospacing="1" w:line="360" w:lineRule="atLeast"/>
        <w:jc w:val="left"/>
        <w:rPr>
          <w:rFonts w:ascii="宋体" w:eastAsia="宋体" w:hAnsi="宋体" w:cs="宋体"/>
          <w:color w:val="2E2E2E"/>
          <w:spacing w:val="15"/>
          <w:kern w:val="0"/>
          <w:sz w:val="18"/>
          <w:szCs w:val="18"/>
        </w:rPr>
      </w:pPr>
      <w:r w:rsidRPr="00E62E98">
        <w:rPr>
          <w:rFonts w:ascii="宋体" w:eastAsia="宋体" w:hAnsi="宋体" w:cs="宋体"/>
          <w:color w:val="2E2E2E"/>
          <w:spacing w:val="15"/>
          <w:kern w:val="0"/>
          <w:sz w:val="24"/>
          <w:szCs w:val="24"/>
        </w:rPr>
        <w:t>各学习中心：</w:t>
      </w:r>
      <w:r w:rsidRPr="00E62E98">
        <w:rPr>
          <w:rFonts w:ascii="宋体" w:eastAsia="宋体" w:hAnsi="宋体" w:cs="宋体"/>
          <w:color w:val="2E2E2E"/>
          <w:spacing w:val="15"/>
          <w:kern w:val="0"/>
          <w:sz w:val="24"/>
          <w:szCs w:val="24"/>
        </w:rPr>
        <w:br/>
        <w:t>       学院从即日起启动2013（春）本科毕业生毕业论文（设计）工作。为确保毕业论文（设计）工作的顺利进行，具体要求如下：</w:t>
      </w:r>
    </w:p>
    <w:p w:rsidR="00E62E98" w:rsidRPr="00E62E98" w:rsidRDefault="00E62E98" w:rsidP="00E62E98">
      <w:pPr>
        <w:widowControl/>
        <w:shd w:val="clear" w:color="auto" w:fill="FFFFFF"/>
        <w:spacing w:before="100" w:beforeAutospacing="1" w:after="100" w:afterAutospacing="1" w:line="360" w:lineRule="atLeast"/>
        <w:jc w:val="left"/>
        <w:rPr>
          <w:rFonts w:ascii="宋体" w:eastAsia="宋体" w:hAnsi="宋体" w:cs="宋体"/>
          <w:color w:val="2E2E2E"/>
          <w:spacing w:val="15"/>
          <w:kern w:val="0"/>
          <w:sz w:val="18"/>
          <w:szCs w:val="18"/>
        </w:rPr>
      </w:pPr>
      <w:r w:rsidRPr="00E62E98">
        <w:rPr>
          <w:rFonts w:ascii="宋体" w:eastAsia="宋体" w:hAnsi="宋体" w:cs="宋体"/>
          <w:color w:val="2E2E2E"/>
          <w:spacing w:val="15"/>
          <w:kern w:val="0"/>
          <w:sz w:val="24"/>
          <w:szCs w:val="24"/>
        </w:rPr>
        <w:br/>
        <w:t xml:space="preserve">       </w:t>
      </w:r>
      <w:r w:rsidRPr="00E62E98">
        <w:rPr>
          <w:rFonts w:ascii="宋体" w:eastAsia="宋体" w:hAnsi="宋体" w:cs="宋体"/>
          <w:b/>
          <w:bCs/>
          <w:color w:val="2E2E2E"/>
          <w:spacing w:val="15"/>
          <w:kern w:val="0"/>
          <w:sz w:val="24"/>
          <w:szCs w:val="24"/>
        </w:rPr>
        <w:t>一、指导学生使用论文平台开展论文工作</w:t>
      </w:r>
      <w:r w:rsidRPr="00E62E98">
        <w:rPr>
          <w:rFonts w:ascii="宋体" w:eastAsia="宋体" w:hAnsi="宋体" w:cs="宋体"/>
          <w:b/>
          <w:bCs/>
          <w:color w:val="2E2E2E"/>
          <w:spacing w:val="15"/>
          <w:kern w:val="0"/>
          <w:sz w:val="24"/>
          <w:szCs w:val="24"/>
        </w:rPr>
        <w:br/>
      </w:r>
      <w:r w:rsidRPr="00E62E98">
        <w:rPr>
          <w:rFonts w:ascii="宋体" w:eastAsia="宋体" w:hAnsi="宋体" w:cs="宋体"/>
          <w:color w:val="2E2E2E"/>
          <w:spacing w:val="15"/>
          <w:kern w:val="0"/>
          <w:sz w:val="24"/>
          <w:szCs w:val="24"/>
        </w:rPr>
        <w:t>       论文工作通过论文平台进行，各相关学习中心要集中对学生和聘任的论文指导教师进行论文平台功能使用培训（相关资料见毕业论文（设计）管理系统“论文平台使用方法” http://dec.jlu.edu.cn/jludec/work/thesis/lwgzlc/index.html。请务必仔细阅读“论文平台使用方法”）。</w:t>
      </w:r>
    </w:p>
    <w:p w:rsidR="00E62E98" w:rsidRPr="00E62E98" w:rsidRDefault="00E62E98" w:rsidP="00E62E98">
      <w:pPr>
        <w:widowControl/>
        <w:shd w:val="clear" w:color="auto" w:fill="FFFFFF"/>
        <w:spacing w:before="100" w:beforeAutospacing="1" w:after="100" w:afterAutospacing="1" w:line="360" w:lineRule="atLeast"/>
        <w:jc w:val="left"/>
        <w:rPr>
          <w:rFonts w:ascii="宋体" w:eastAsia="宋体" w:hAnsi="宋体" w:cs="宋体"/>
          <w:color w:val="2E2E2E"/>
          <w:spacing w:val="15"/>
          <w:kern w:val="0"/>
          <w:sz w:val="18"/>
          <w:szCs w:val="18"/>
        </w:rPr>
      </w:pPr>
      <w:r w:rsidRPr="00E62E98">
        <w:rPr>
          <w:rFonts w:ascii="宋体" w:eastAsia="宋体" w:hAnsi="宋体" w:cs="宋体"/>
          <w:color w:val="2E2E2E"/>
          <w:spacing w:val="15"/>
          <w:kern w:val="0"/>
          <w:sz w:val="24"/>
          <w:szCs w:val="24"/>
        </w:rPr>
        <w:br/>
        <w:t xml:space="preserve">       </w:t>
      </w:r>
      <w:r w:rsidRPr="00E62E98">
        <w:rPr>
          <w:rFonts w:ascii="宋体" w:eastAsia="宋体" w:hAnsi="宋体" w:cs="宋体"/>
          <w:b/>
          <w:bCs/>
          <w:color w:val="2E2E2E"/>
          <w:spacing w:val="15"/>
          <w:kern w:val="0"/>
          <w:sz w:val="24"/>
          <w:szCs w:val="24"/>
        </w:rPr>
        <w:t>二、落实毕业论文写作规范及要求</w:t>
      </w:r>
      <w:r w:rsidRPr="00E62E98">
        <w:rPr>
          <w:rFonts w:ascii="宋体" w:eastAsia="宋体" w:hAnsi="宋体" w:cs="宋体"/>
          <w:b/>
          <w:bCs/>
          <w:color w:val="2E2E2E"/>
          <w:spacing w:val="15"/>
          <w:kern w:val="0"/>
          <w:sz w:val="24"/>
          <w:szCs w:val="24"/>
        </w:rPr>
        <w:br/>
      </w:r>
      <w:r w:rsidRPr="00E62E98">
        <w:rPr>
          <w:rFonts w:ascii="宋体" w:eastAsia="宋体" w:hAnsi="宋体" w:cs="宋体"/>
          <w:color w:val="2E2E2E"/>
          <w:spacing w:val="15"/>
          <w:kern w:val="0"/>
          <w:sz w:val="24"/>
          <w:szCs w:val="24"/>
        </w:rPr>
        <w:t>       吉林大学网络教育毕业论文写作的规范和要求，详见《吉林大学网络教育毕业论文（设计）实施细则》（附件1）《吉林大学网络教育毕业论文格式要求》（附件2）、各专业毕业论文范例。</w:t>
      </w:r>
      <w:r w:rsidRPr="00E62E98">
        <w:rPr>
          <w:rFonts w:ascii="宋体" w:eastAsia="宋体" w:hAnsi="宋体" w:cs="宋体"/>
          <w:color w:val="2E2E2E"/>
          <w:spacing w:val="15"/>
          <w:kern w:val="0"/>
          <w:sz w:val="24"/>
          <w:szCs w:val="24"/>
        </w:rPr>
        <w:br/>
        <w:t>       各学习中心务必组织开展毕业论文（设计）学生动员会，向参加论文工作学生传达学院关于论文工作的各项规定和要求，组织学生学习相关专业毕业论文指导课件，向学生强调论文写作严禁抄袭，明确论文写作各环节在时间进度方面的规定。</w:t>
      </w:r>
    </w:p>
    <w:p w:rsidR="00E62E98" w:rsidRPr="00E62E98" w:rsidRDefault="00E62E98" w:rsidP="00E62E98">
      <w:pPr>
        <w:widowControl/>
        <w:shd w:val="clear" w:color="auto" w:fill="FFFFFF"/>
        <w:spacing w:before="100" w:beforeAutospacing="1" w:after="100" w:afterAutospacing="1" w:line="360" w:lineRule="atLeast"/>
        <w:jc w:val="left"/>
        <w:rPr>
          <w:rFonts w:ascii="宋体" w:eastAsia="宋体" w:hAnsi="宋体" w:cs="宋体"/>
          <w:color w:val="2E2E2E"/>
          <w:spacing w:val="15"/>
          <w:kern w:val="0"/>
          <w:sz w:val="18"/>
          <w:szCs w:val="18"/>
        </w:rPr>
      </w:pPr>
      <w:r w:rsidRPr="00E62E98">
        <w:rPr>
          <w:rFonts w:ascii="宋体" w:eastAsia="宋体" w:hAnsi="宋体" w:cs="宋体"/>
          <w:color w:val="2E2E2E"/>
          <w:spacing w:val="15"/>
          <w:kern w:val="0"/>
          <w:sz w:val="24"/>
          <w:szCs w:val="24"/>
        </w:rPr>
        <w:br/>
        <w:t>      </w:t>
      </w:r>
      <w:r w:rsidRPr="00E62E98">
        <w:rPr>
          <w:rFonts w:ascii="宋体" w:eastAsia="宋体" w:hAnsi="宋体" w:cs="宋体"/>
          <w:b/>
          <w:bCs/>
          <w:color w:val="2E2E2E"/>
          <w:spacing w:val="15"/>
          <w:kern w:val="0"/>
          <w:sz w:val="24"/>
          <w:szCs w:val="24"/>
        </w:rPr>
        <w:t xml:space="preserve"> 三、加强对毕业论文（设计）工作的指导</w:t>
      </w:r>
      <w:r w:rsidRPr="00E62E98">
        <w:rPr>
          <w:rFonts w:ascii="宋体" w:eastAsia="宋体" w:hAnsi="宋体" w:cs="宋体"/>
          <w:b/>
          <w:bCs/>
          <w:color w:val="2E2E2E"/>
          <w:spacing w:val="15"/>
          <w:kern w:val="0"/>
          <w:sz w:val="24"/>
          <w:szCs w:val="24"/>
        </w:rPr>
        <w:br/>
      </w:r>
      <w:r w:rsidRPr="00E62E98">
        <w:rPr>
          <w:rFonts w:ascii="宋体" w:eastAsia="宋体" w:hAnsi="宋体" w:cs="宋体"/>
          <w:color w:val="2E2E2E"/>
          <w:spacing w:val="15"/>
          <w:kern w:val="0"/>
          <w:sz w:val="24"/>
          <w:szCs w:val="24"/>
        </w:rPr>
        <w:t>       按照《吉林大学网络教育毕业论文(设计)实施细则》的程序要求，各学习中心应成立各专业毕业论文（设计）指导小组，选聘有经验的管理人员进行监督、管理、汇总，配合学院做好承上启下的工作。自聘论文指导教师的学习中心，其指导教师资格应经学院毕业论文指导委员会认可后，方可开展论文指导工作，每位指导老师指导学生数原则上不超过25人。</w:t>
      </w:r>
    </w:p>
    <w:p w:rsidR="00E62E98" w:rsidRPr="00E62E98" w:rsidRDefault="00E62E98" w:rsidP="00E62E98">
      <w:pPr>
        <w:widowControl/>
        <w:shd w:val="clear" w:color="auto" w:fill="FFFFFF"/>
        <w:spacing w:before="100" w:beforeAutospacing="1" w:after="100" w:afterAutospacing="1" w:line="360" w:lineRule="atLeast"/>
        <w:jc w:val="left"/>
        <w:rPr>
          <w:rFonts w:ascii="宋体" w:eastAsia="宋体" w:hAnsi="宋体" w:cs="宋体"/>
          <w:color w:val="2E2E2E"/>
          <w:spacing w:val="15"/>
          <w:kern w:val="0"/>
          <w:sz w:val="18"/>
          <w:szCs w:val="18"/>
        </w:rPr>
      </w:pPr>
      <w:r w:rsidRPr="00E62E98">
        <w:rPr>
          <w:rFonts w:ascii="宋体" w:eastAsia="宋体" w:hAnsi="宋体" w:cs="宋体"/>
          <w:color w:val="2E2E2E"/>
          <w:spacing w:val="15"/>
          <w:kern w:val="0"/>
          <w:sz w:val="24"/>
          <w:szCs w:val="24"/>
        </w:rPr>
        <w:br/>
        <w:t xml:space="preserve">       </w:t>
      </w:r>
      <w:r w:rsidRPr="00E62E98">
        <w:rPr>
          <w:rFonts w:ascii="宋体" w:eastAsia="宋体" w:hAnsi="宋体" w:cs="宋体"/>
          <w:b/>
          <w:bCs/>
          <w:color w:val="2E2E2E"/>
          <w:spacing w:val="15"/>
          <w:kern w:val="0"/>
          <w:sz w:val="24"/>
          <w:szCs w:val="24"/>
        </w:rPr>
        <w:t>四、加强毕业论文（设计）的选题工作</w:t>
      </w:r>
      <w:r w:rsidRPr="00E62E98">
        <w:rPr>
          <w:rFonts w:ascii="宋体" w:eastAsia="宋体" w:hAnsi="宋体" w:cs="宋体"/>
          <w:b/>
          <w:bCs/>
          <w:color w:val="2E2E2E"/>
          <w:spacing w:val="15"/>
          <w:kern w:val="0"/>
          <w:sz w:val="24"/>
          <w:szCs w:val="24"/>
        </w:rPr>
        <w:br/>
      </w:r>
      <w:r w:rsidRPr="00E62E98">
        <w:rPr>
          <w:rFonts w:ascii="宋体" w:eastAsia="宋体" w:hAnsi="宋体" w:cs="宋体"/>
          <w:color w:val="2E2E2E"/>
          <w:spacing w:val="15"/>
          <w:kern w:val="0"/>
          <w:sz w:val="24"/>
          <w:szCs w:val="24"/>
        </w:rPr>
        <w:t>       学生必须要认真学习各专业毕业论文指导课件，了解并掌握专业论文撰写要求和写作方法。按专业论文的具体要求及选题参考方向进行毕业论文（设计）选题工作（平台内题目仅供参考，建议学生结合本职工作及专业知识自拟题目，但不能偏离专业方向），并将初定的题目及时提交平台，认真听取专业教师的意见以确定合适的论文题目。</w:t>
      </w:r>
      <w:r w:rsidRPr="00E62E98">
        <w:rPr>
          <w:rFonts w:ascii="宋体" w:eastAsia="宋体" w:hAnsi="宋体" w:cs="宋体"/>
          <w:color w:val="2E2E2E"/>
          <w:spacing w:val="15"/>
          <w:kern w:val="0"/>
          <w:sz w:val="24"/>
          <w:szCs w:val="24"/>
        </w:rPr>
        <w:br/>
        <w:t>       根据以往毕业论文情况统计，有很多同学由于选题不恰当，影</w:t>
      </w:r>
      <w:r w:rsidRPr="00E62E98">
        <w:rPr>
          <w:rFonts w:ascii="宋体" w:eastAsia="宋体" w:hAnsi="宋体" w:cs="宋体"/>
          <w:color w:val="2E2E2E"/>
          <w:spacing w:val="15"/>
          <w:kern w:val="0"/>
          <w:sz w:val="24"/>
          <w:szCs w:val="24"/>
        </w:rPr>
        <w:lastRenderedPageBreak/>
        <w:t>响了毕业论文成绩，甚至延期毕业。为切实做好此项工作，要求指导教师对所指导学生的论文选题要严格把关。具体方案如下：</w:t>
      </w:r>
      <w:r w:rsidRPr="00E62E98">
        <w:rPr>
          <w:rFonts w:ascii="宋体" w:eastAsia="宋体" w:hAnsi="宋体" w:cs="宋体"/>
          <w:color w:val="2E2E2E"/>
          <w:spacing w:val="15"/>
          <w:kern w:val="0"/>
          <w:sz w:val="24"/>
          <w:szCs w:val="24"/>
        </w:rPr>
        <w:br/>
        <w:t>       （1）由吉林大学专业指导教师通过论文平台指导学生进行论文写作，通过平台完成选题、开题报告、初稿、终稿四个环节的工作。学生需在规定时间段内提交相关材料。</w:t>
      </w:r>
      <w:r w:rsidRPr="00E62E98">
        <w:rPr>
          <w:rFonts w:ascii="宋体" w:eastAsia="宋体" w:hAnsi="宋体" w:cs="宋体"/>
          <w:color w:val="2E2E2E"/>
          <w:spacing w:val="15"/>
          <w:kern w:val="0"/>
          <w:sz w:val="24"/>
          <w:szCs w:val="24"/>
        </w:rPr>
        <w:br/>
        <w:t>       （2）由学习中心自行聘任专业指导教师进行论文指导工作的，其聘任教师指导论文工作也要通过论文平台进行，由学习中心将教师信息录入平台（并把聘任协议书、聘任教师身份证、工作证复印件交到学院教务办备案），完成四个环节的论文写作工作。</w:t>
      </w:r>
      <w:r w:rsidRPr="00E62E98">
        <w:rPr>
          <w:rFonts w:ascii="宋体" w:eastAsia="宋体" w:hAnsi="宋体" w:cs="宋体"/>
          <w:color w:val="2E2E2E"/>
          <w:spacing w:val="15"/>
          <w:kern w:val="0"/>
          <w:sz w:val="24"/>
          <w:szCs w:val="24"/>
        </w:rPr>
        <w:br/>
        <w:t>       各学习中心学生选题不能集中（如论文题目相似，或集中在某几个领域研究方向），题目不能重复。选题经指导教师审定后方可开展论文工作。所有论文写作内容严禁雷同，不得抄袭（包括往届毕业论文）或网上下载，一经发现按不及格处理。</w:t>
      </w:r>
    </w:p>
    <w:p w:rsidR="00E62E98" w:rsidRPr="00E62E98" w:rsidRDefault="00E62E98" w:rsidP="00E62E98">
      <w:pPr>
        <w:widowControl/>
        <w:shd w:val="clear" w:color="auto" w:fill="FFFFFF"/>
        <w:spacing w:before="100" w:beforeAutospacing="1" w:after="100" w:afterAutospacing="1" w:line="360" w:lineRule="atLeast"/>
        <w:jc w:val="left"/>
        <w:rPr>
          <w:rFonts w:ascii="宋体" w:eastAsia="宋体" w:hAnsi="宋体" w:cs="宋体"/>
          <w:color w:val="2E2E2E"/>
          <w:spacing w:val="15"/>
          <w:kern w:val="0"/>
          <w:sz w:val="18"/>
          <w:szCs w:val="18"/>
        </w:rPr>
      </w:pPr>
      <w:r w:rsidRPr="00E62E98">
        <w:rPr>
          <w:rFonts w:ascii="宋体" w:eastAsia="宋体" w:hAnsi="宋体" w:cs="宋体"/>
          <w:color w:val="2E2E2E"/>
          <w:spacing w:val="15"/>
          <w:kern w:val="0"/>
          <w:sz w:val="24"/>
          <w:szCs w:val="24"/>
        </w:rPr>
        <w:br/>
        <w:t xml:space="preserve">       </w:t>
      </w:r>
      <w:r w:rsidRPr="00E62E98">
        <w:rPr>
          <w:rFonts w:ascii="宋体" w:eastAsia="宋体" w:hAnsi="宋体" w:cs="宋体"/>
          <w:b/>
          <w:bCs/>
          <w:color w:val="2E2E2E"/>
          <w:spacing w:val="15"/>
          <w:kern w:val="0"/>
          <w:sz w:val="24"/>
          <w:szCs w:val="24"/>
        </w:rPr>
        <w:t>五、毕业论文（设计）答辩管理工作</w:t>
      </w:r>
      <w:r w:rsidRPr="00E62E98">
        <w:rPr>
          <w:rFonts w:ascii="宋体" w:eastAsia="宋体" w:hAnsi="宋体" w:cs="宋体"/>
          <w:b/>
          <w:bCs/>
          <w:color w:val="2E2E2E"/>
          <w:spacing w:val="15"/>
          <w:kern w:val="0"/>
          <w:sz w:val="24"/>
          <w:szCs w:val="24"/>
        </w:rPr>
        <w:br/>
      </w:r>
      <w:r w:rsidRPr="00E62E98">
        <w:rPr>
          <w:rFonts w:ascii="宋体" w:eastAsia="宋体" w:hAnsi="宋体" w:cs="宋体"/>
          <w:color w:val="2E2E2E"/>
          <w:spacing w:val="15"/>
          <w:kern w:val="0"/>
          <w:sz w:val="24"/>
          <w:szCs w:val="24"/>
        </w:rPr>
        <w:t>       学生可根据自身情况自愿选择是否参加论文答辩。不参加论文答辩的学生论文成绩最高为及格；参加毕业论文答辩的学生，答辩成绩为论文最终成绩。</w:t>
      </w:r>
      <w:r w:rsidRPr="00E62E98">
        <w:rPr>
          <w:rFonts w:ascii="宋体" w:eastAsia="宋体" w:hAnsi="宋体" w:cs="宋体"/>
          <w:color w:val="2E2E2E"/>
          <w:spacing w:val="15"/>
          <w:kern w:val="0"/>
          <w:sz w:val="24"/>
          <w:szCs w:val="24"/>
        </w:rPr>
        <w:br/>
        <w:t>       参加论文答辩的学员须进行答辩申请。学员首先在网上提交答辩申请（答辩申请为一次性选择，选择后不可更改，请慎重选择），同时向所在学习中心提出答辩申请，中心对各专业答辩人数进行汇总，在规定时间内上报到学院教务办，学院对申请答辩学员资格进行审查，确定各专业参加毕业论文答辩的人员，安排答辩教师。无故缺席论文</w:t>
      </w:r>
      <w:proofErr w:type="gramStart"/>
      <w:r w:rsidRPr="00E62E98">
        <w:rPr>
          <w:rFonts w:ascii="宋体" w:eastAsia="宋体" w:hAnsi="宋体" w:cs="宋体"/>
          <w:color w:val="2E2E2E"/>
          <w:spacing w:val="15"/>
          <w:kern w:val="0"/>
          <w:sz w:val="24"/>
          <w:szCs w:val="24"/>
        </w:rPr>
        <w:t>答辩按</w:t>
      </w:r>
      <w:proofErr w:type="gramEnd"/>
      <w:r w:rsidRPr="00E62E98">
        <w:rPr>
          <w:rFonts w:ascii="宋体" w:eastAsia="宋体" w:hAnsi="宋体" w:cs="宋体"/>
          <w:color w:val="2E2E2E"/>
          <w:spacing w:val="15"/>
          <w:kern w:val="0"/>
          <w:sz w:val="24"/>
          <w:szCs w:val="24"/>
        </w:rPr>
        <w:t>不及格处理。</w:t>
      </w:r>
      <w:r w:rsidRPr="00E62E98">
        <w:rPr>
          <w:rFonts w:ascii="宋体" w:eastAsia="宋体" w:hAnsi="宋体" w:cs="宋体"/>
          <w:color w:val="2E2E2E"/>
          <w:spacing w:val="15"/>
          <w:kern w:val="0"/>
          <w:sz w:val="24"/>
          <w:szCs w:val="24"/>
        </w:rPr>
        <w:br/>
        <w:t>       参加论文答辩的学员如本次论文答辩成绩不理想，可以在论文成绩核查通知发布之日起，7个工作日内向学习中心提交“毕业论文重修申请表”（需学员本人签字，学习中心加盖公章）学习中心于7个工作日内将相关材料上报到学院教务办，取消本次论文成绩，论文成绩取消后不能恢复，学员将延期毕业。 </w:t>
      </w:r>
    </w:p>
    <w:p w:rsidR="00EC0714" w:rsidRDefault="00EC0714" w:rsidP="00E62E98">
      <w:pPr>
        <w:widowControl/>
        <w:shd w:val="clear" w:color="auto" w:fill="FFFFFF"/>
        <w:spacing w:before="100" w:beforeAutospacing="1" w:after="100" w:afterAutospacing="1" w:line="360" w:lineRule="atLeast"/>
        <w:jc w:val="left"/>
        <w:rPr>
          <w:rFonts w:ascii="宋体" w:eastAsia="宋体" w:hAnsi="宋体" w:cs="宋体" w:hint="eastAsia"/>
          <w:color w:val="2E2E2E"/>
          <w:spacing w:val="15"/>
          <w:kern w:val="0"/>
          <w:sz w:val="24"/>
          <w:szCs w:val="24"/>
        </w:rPr>
      </w:pPr>
    </w:p>
    <w:p w:rsidR="00EC0714" w:rsidRDefault="00EC0714" w:rsidP="00E62E98">
      <w:pPr>
        <w:widowControl/>
        <w:shd w:val="clear" w:color="auto" w:fill="FFFFFF"/>
        <w:spacing w:before="100" w:beforeAutospacing="1" w:after="100" w:afterAutospacing="1" w:line="360" w:lineRule="atLeast"/>
        <w:jc w:val="left"/>
        <w:rPr>
          <w:rFonts w:ascii="宋体" w:eastAsia="宋体" w:hAnsi="宋体" w:cs="宋体" w:hint="eastAsia"/>
          <w:color w:val="2E2E2E"/>
          <w:spacing w:val="15"/>
          <w:kern w:val="0"/>
          <w:sz w:val="24"/>
          <w:szCs w:val="24"/>
        </w:rPr>
      </w:pPr>
    </w:p>
    <w:p w:rsidR="00E62E98" w:rsidRDefault="00E62E98" w:rsidP="00E62E98">
      <w:pPr>
        <w:widowControl/>
        <w:shd w:val="clear" w:color="auto" w:fill="FFFFFF"/>
        <w:spacing w:before="100" w:beforeAutospacing="1" w:after="100" w:afterAutospacing="1" w:line="360" w:lineRule="atLeast"/>
        <w:jc w:val="left"/>
        <w:rPr>
          <w:rFonts w:ascii="宋体" w:eastAsia="宋体" w:hAnsi="宋体" w:cs="宋体" w:hint="eastAsia"/>
          <w:b/>
          <w:bCs/>
          <w:color w:val="2E2E2E"/>
          <w:spacing w:val="15"/>
          <w:kern w:val="0"/>
          <w:sz w:val="24"/>
          <w:szCs w:val="24"/>
        </w:rPr>
      </w:pPr>
      <w:r w:rsidRPr="00E62E98">
        <w:rPr>
          <w:rFonts w:ascii="宋体" w:eastAsia="宋体" w:hAnsi="宋体" w:cs="宋体"/>
          <w:color w:val="2E2E2E"/>
          <w:spacing w:val="15"/>
          <w:kern w:val="0"/>
          <w:sz w:val="24"/>
          <w:szCs w:val="24"/>
        </w:rPr>
        <w:br/>
        <w:t xml:space="preserve">       </w:t>
      </w:r>
      <w:r w:rsidRPr="00E62E98">
        <w:rPr>
          <w:rFonts w:ascii="宋体" w:eastAsia="宋体" w:hAnsi="宋体" w:cs="宋体"/>
          <w:b/>
          <w:bCs/>
          <w:color w:val="2E2E2E"/>
          <w:spacing w:val="15"/>
          <w:kern w:val="0"/>
          <w:sz w:val="24"/>
          <w:szCs w:val="24"/>
        </w:rPr>
        <w:t>六、开展毕业论文（设计）工作的时间安排</w:t>
      </w:r>
    </w:p>
    <w:p w:rsidR="00EC0714" w:rsidRDefault="00EC0714" w:rsidP="00E62E98">
      <w:pPr>
        <w:widowControl/>
        <w:shd w:val="clear" w:color="auto" w:fill="FFFFFF"/>
        <w:spacing w:before="100" w:beforeAutospacing="1" w:after="100" w:afterAutospacing="1" w:line="360" w:lineRule="atLeast"/>
        <w:jc w:val="left"/>
        <w:rPr>
          <w:rFonts w:ascii="宋体" w:eastAsia="宋体" w:hAnsi="宋体" w:cs="宋体" w:hint="eastAsia"/>
          <w:b/>
          <w:bCs/>
          <w:color w:val="2E2E2E"/>
          <w:spacing w:val="15"/>
          <w:kern w:val="0"/>
          <w:sz w:val="24"/>
          <w:szCs w:val="24"/>
        </w:rPr>
      </w:pPr>
    </w:p>
    <w:p w:rsidR="00EC0714" w:rsidRPr="00E62E98" w:rsidRDefault="00EC0714" w:rsidP="00E62E98">
      <w:pPr>
        <w:widowControl/>
        <w:shd w:val="clear" w:color="auto" w:fill="FFFFFF"/>
        <w:spacing w:before="100" w:beforeAutospacing="1" w:after="100" w:afterAutospacing="1" w:line="360" w:lineRule="atLeast"/>
        <w:jc w:val="left"/>
        <w:rPr>
          <w:rFonts w:ascii="宋体" w:eastAsia="宋体" w:hAnsi="宋体" w:cs="宋体"/>
          <w:color w:val="2E2E2E"/>
          <w:spacing w:val="15"/>
          <w:kern w:val="0"/>
          <w:sz w:val="18"/>
          <w:szCs w:val="18"/>
        </w:rPr>
      </w:pPr>
    </w:p>
    <w:p w:rsidR="00E62E98" w:rsidRPr="00E62E98" w:rsidRDefault="00E62E98" w:rsidP="00E62E98">
      <w:pPr>
        <w:widowControl/>
        <w:shd w:val="clear" w:color="auto" w:fill="FFFFFF"/>
        <w:spacing w:before="100" w:beforeAutospacing="1" w:after="100" w:afterAutospacing="1" w:line="360" w:lineRule="atLeast"/>
        <w:jc w:val="center"/>
        <w:rPr>
          <w:rFonts w:ascii="宋体" w:eastAsia="宋体" w:hAnsi="宋体" w:cs="宋体"/>
          <w:color w:val="2E2E2E"/>
          <w:spacing w:val="15"/>
          <w:kern w:val="0"/>
          <w:sz w:val="18"/>
          <w:szCs w:val="18"/>
        </w:rPr>
      </w:pPr>
      <w:r w:rsidRPr="00E62E98">
        <w:rPr>
          <w:rFonts w:ascii="宋体" w:eastAsia="宋体" w:hAnsi="宋体" w:cs="宋体"/>
          <w:color w:val="2E2E2E"/>
          <w:spacing w:val="15"/>
          <w:kern w:val="0"/>
          <w:sz w:val="18"/>
          <w:szCs w:val="18"/>
        </w:rPr>
        <w:t> </w:t>
      </w:r>
    </w:p>
    <w:tbl>
      <w:tblPr>
        <w:tblW w:w="8973" w:type="dxa"/>
        <w:jc w:val="center"/>
        <w:tblInd w:w="-139" w:type="dxa"/>
        <w:tblCellMar>
          <w:left w:w="0" w:type="dxa"/>
          <w:right w:w="0" w:type="dxa"/>
        </w:tblCellMar>
        <w:tblLook w:val="04A0"/>
      </w:tblPr>
      <w:tblGrid>
        <w:gridCol w:w="5810"/>
        <w:gridCol w:w="1184"/>
        <w:gridCol w:w="1979"/>
      </w:tblGrid>
      <w:tr w:rsidR="00E62E98" w:rsidRPr="00E62E98" w:rsidTr="00E62E98">
        <w:trPr>
          <w:trHeight w:val="340"/>
          <w:jc w:val="center"/>
        </w:trPr>
        <w:tc>
          <w:tcPr>
            <w:tcW w:w="5810"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center"/>
              <w:rPr>
                <w:rFonts w:ascii="宋体" w:eastAsia="宋体" w:hAnsi="宋体" w:cs="宋体"/>
                <w:kern w:val="0"/>
                <w:sz w:val="24"/>
                <w:szCs w:val="24"/>
              </w:rPr>
            </w:pPr>
            <w:r w:rsidRPr="00E62E98">
              <w:rPr>
                <w:rFonts w:ascii="宋体" w:eastAsia="宋体" w:hAnsi="宋体" w:cs="宋体"/>
                <w:kern w:val="0"/>
                <w:sz w:val="24"/>
                <w:szCs w:val="24"/>
              </w:rPr>
              <w:t>工作内容</w:t>
            </w:r>
          </w:p>
        </w:tc>
        <w:tc>
          <w:tcPr>
            <w:tcW w:w="1184" w:type="dxa"/>
            <w:tcBorders>
              <w:top w:val="single" w:sz="8" w:space="0" w:color="auto"/>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center"/>
              <w:rPr>
                <w:rFonts w:ascii="宋体" w:eastAsia="宋体" w:hAnsi="宋体" w:cs="宋体"/>
                <w:kern w:val="0"/>
                <w:sz w:val="24"/>
                <w:szCs w:val="24"/>
              </w:rPr>
            </w:pPr>
            <w:r w:rsidRPr="00E62E98">
              <w:rPr>
                <w:rFonts w:ascii="宋体" w:eastAsia="宋体" w:hAnsi="宋体" w:cs="宋体"/>
                <w:kern w:val="0"/>
                <w:sz w:val="24"/>
                <w:szCs w:val="24"/>
              </w:rPr>
              <w:t>责任人</w:t>
            </w:r>
          </w:p>
        </w:tc>
        <w:tc>
          <w:tcPr>
            <w:tcW w:w="1979" w:type="dxa"/>
            <w:tcBorders>
              <w:top w:val="single" w:sz="8" w:space="0" w:color="auto"/>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center"/>
              <w:rPr>
                <w:rFonts w:ascii="宋体" w:eastAsia="宋体" w:hAnsi="宋体" w:cs="宋体"/>
                <w:kern w:val="0"/>
                <w:sz w:val="24"/>
                <w:szCs w:val="24"/>
              </w:rPr>
            </w:pPr>
            <w:r w:rsidRPr="00E62E98">
              <w:rPr>
                <w:rFonts w:ascii="宋体" w:eastAsia="宋体" w:hAnsi="宋体" w:cs="宋体"/>
                <w:kern w:val="0"/>
                <w:sz w:val="24"/>
                <w:szCs w:val="24"/>
              </w:rPr>
              <w:t>时间安排</w:t>
            </w:r>
          </w:p>
        </w:tc>
      </w:tr>
      <w:tr w:rsidR="00E62E98" w:rsidRPr="00E62E98" w:rsidTr="00E62E98">
        <w:trPr>
          <w:trHeight w:val="1823"/>
          <w:jc w:val="center"/>
        </w:trPr>
        <w:tc>
          <w:tcPr>
            <w:tcW w:w="5810" w:type="dxa"/>
            <w:tcBorders>
              <w:top w:val="outset" w:sz="6" w:space="0" w:color="ECE9D8"/>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论文题目确定后，学生开始论文的调研、收集资料，确定设计方案。在开展论文工作期间（开题、初稿、终稿），学生与指导教师要经常上网沟通交流，确保论文工作顺利进行</w:t>
            </w:r>
          </w:p>
        </w:tc>
        <w:tc>
          <w:tcPr>
            <w:tcW w:w="1184"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学生</w:t>
            </w:r>
          </w:p>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指导教师</w:t>
            </w:r>
          </w:p>
        </w:tc>
        <w:tc>
          <w:tcPr>
            <w:tcW w:w="1979"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2015年1月中旬到2015年4月下旬</w:t>
            </w:r>
          </w:p>
        </w:tc>
      </w:tr>
      <w:tr w:rsidR="00E62E98" w:rsidRPr="00E62E98" w:rsidTr="00E62E98">
        <w:trPr>
          <w:trHeight w:val="567"/>
          <w:jc w:val="center"/>
        </w:trPr>
        <w:tc>
          <w:tcPr>
            <w:tcW w:w="5810" w:type="dxa"/>
            <w:tcBorders>
              <w:top w:val="outset" w:sz="6" w:space="0" w:color="ECE9D8"/>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学生通过论文平台提交写作题目，指导教师审阅后返给学生</w:t>
            </w:r>
          </w:p>
        </w:tc>
        <w:tc>
          <w:tcPr>
            <w:tcW w:w="1184"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指导教师</w:t>
            </w:r>
          </w:p>
        </w:tc>
        <w:tc>
          <w:tcPr>
            <w:tcW w:w="1979"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center"/>
              <w:rPr>
                <w:rFonts w:ascii="宋体" w:eastAsia="宋体" w:hAnsi="宋体" w:cs="宋体"/>
                <w:kern w:val="0"/>
                <w:sz w:val="24"/>
                <w:szCs w:val="24"/>
              </w:rPr>
            </w:pPr>
            <w:r w:rsidRPr="00E62E98">
              <w:rPr>
                <w:rFonts w:ascii="宋体" w:eastAsia="宋体" w:hAnsi="宋体" w:cs="宋体"/>
                <w:kern w:val="0"/>
                <w:sz w:val="24"/>
                <w:szCs w:val="24"/>
              </w:rPr>
              <w:t>2015年1月28日至3月6日止</w:t>
            </w:r>
          </w:p>
        </w:tc>
      </w:tr>
      <w:tr w:rsidR="00E62E98" w:rsidRPr="00E62E98" w:rsidTr="00E62E98">
        <w:trPr>
          <w:trHeight w:val="567"/>
          <w:jc w:val="center"/>
        </w:trPr>
        <w:tc>
          <w:tcPr>
            <w:tcW w:w="5810" w:type="dxa"/>
            <w:tcBorders>
              <w:top w:val="outset" w:sz="6" w:space="0" w:color="ECE9D8"/>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学生通过论文平台提交开题报告，指导教师审阅后提出修改意见</w:t>
            </w:r>
          </w:p>
        </w:tc>
        <w:tc>
          <w:tcPr>
            <w:tcW w:w="1184"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指导教师</w:t>
            </w:r>
          </w:p>
        </w:tc>
        <w:tc>
          <w:tcPr>
            <w:tcW w:w="1979"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2015年3月20日止</w:t>
            </w:r>
          </w:p>
        </w:tc>
      </w:tr>
      <w:tr w:rsidR="00E62E98" w:rsidRPr="00E62E98" w:rsidTr="00E62E98">
        <w:trPr>
          <w:trHeight w:val="567"/>
          <w:jc w:val="center"/>
        </w:trPr>
        <w:tc>
          <w:tcPr>
            <w:tcW w:w="5810" w:type="dxa"/>
            <w:tcBorders>
              <w:top w:val="outset" w:sz="6" w:space="0" w:color="ECE9D8"/>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学生通过论文平台提交论文初稿，指导教师审阅后提出修改意见</w:t>
            </w:r>
          </w:p>
        </w:tc>
        <w:tc>
          <w:tcPr>
            <w:tcW w:w="1184"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指导教师</w:t>
            </w:r>
          </w:p>
        </w:tc>
        <w:tc>
          <w:tcPr>
            <w:tcW w:w="1979"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2015年4月15日止</w:t>
            </w:r>
          </w:p>
        </w:tc>
      </w:tr>
      <w:tr w:rsidR="00E62E98" w:rsidRPr="00E62E98" w:rsidTr="00E62E98">
        <w:trPr>
          <w:trHeight w:val="567"/>
          <w:jc w:val="center"/>
        </w:trPr>
        <w:tc>
          <w:tcPr>
            <w:tcW w:w="5810" w:type="dxa"/>
            <w:tcBorders>
              <w:top w:val="outset" w:sz="6" w:space="0" w:color="ECE9D8"/>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学生提交毕业论文终稿，指导教师审阅后并给出评语</w:t>
            </w:r>
          </w:p>
        </w:tc>
        <w:tc>
          <w:tcPr>
            <w:tcW w:w="1184"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指导教师</w:t>
            </w:r>
          </w:p>
        </w:tc>
        <w:tc>
          <w:tcPr>
            <w:tcW w:w="1979"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2015年4月27日止</w:t>
            </w:r>
          </w:p>
        </w:tc>
      </w:tr>
      <w:tr w:rsidR="00E62E98" w:rsidRPr="00E62E98" w:rsidTr="00E62E98">
        <w:trPr>
          <w:trHeight w:val="567"/>
          <w:jc w:val="center"/>
        </w:trPr>
        <w:tc>
          <w:tcPr>
            <w:tcW w:w="5810" w:type="dxa"/>
            <w:tcBorders>
              <w:top w:val="outset" w:sz="6" w:space="0" w:color="ECE9D8"/>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学习中心核准参加答辩的学生人数，并告知学院教务办</w:t>
            </w:r>
          </w:p>
        </w:tc>
        <w:tc>
          <w:tcPr>
            <w:tcW w:w="1184"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学习中心</w:t>
            </w:r>
          </w:p>
        </w:tc>
        <w:tc>
          <w:tcPr>
            <w:tcW w:w="1979"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2015年5月6止</w:t>
            </w:r>
          </w:p>
        </w:tc>
      </w:tr>
      <w:tr w:rsidR="00E62E98" w:rsidRPr="00E62E98" w:rsidTr="00E62E98">
        <w:trPr>
          <w:trHeight w:val="567"/>
          <w:jc w:val="center"/>
        </w:trPr>
        <w:tc>
          <w:tcPr>
            <w:tcW w:w="5810" w:type="dxa"/>
            <w:tcBorders>
              <w:top w:val="outset" w:sz="6" w:space="0" w:color="ECE9D8"/>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将印刷版与电子版的毕业论文及相关材料邮寄到学院（含二次答辩论文）</w:t>
            </w:r>
          </w:p>
        </w:tc>
        <w:tc>
          <w:tcPr>
            <w:tcW w:w="1184"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学习中心</w:t>
            </w:r>
          </w:p>
        </w:tc>
        <w:tc>
          <w:tcPr>
            <w:tcW w:w="1979"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2015年5月6止</w:t>
            </w:r>
          </w:p>
        </w:tc>
      </w:tr>
      <w:tr w:rsidR="00E62E98" w:rsidRPr="00E62E98" w:rsidTr="00E62E98">
        <w:trPr>
          <w:trHeight w:val="567"/>
          <w:jc w:val="center"/>
        </w:trPr>
        <w:tc>
          <w:tcPr>
            <w:tcW w:w="5810" w:type="dxa"/>
            <w:tcBorders>
              <w:top w:val="outset" w:sz="6" w:space="0" w:color="ECE9D8"/>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本科毕业生视频答辩日程安排确定</w:t>
            </w:r>
          </w:p>
        </w:tc>
        <w:tc>
          <w:tcPr>
            <w:tcW w:w="1184"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学院教务办</w:t>
            </w:r>
          </w:p>
        </w:tc>
        <w:tc>
          <w:tcPr>
            <w:tcW w:w="1979"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2015年5月16日、17日</w:t>
            </w:r>
          </w:p>
        </w:tc>
      </w:tr>
      <w:tr w:rsidR="00E62E98" w:rsidRPr="00E62E98" w:rsidTr="00E62E98">
        <w:trPr>
          <w:trHeight w:val="567"/>
          <w:jc w:val="center"/>
        </w:trPr>
        <w:tc>
          <w:tcPr>
            <w:tcW w:w="5810" w:type="dxa"/>
            <w:tcBorders>
              <w:top w:val="outset" w:sz="6" w:space="0" w:color="ECE9D8"/>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网上公布毕业生论文成绩</w:t>
            </w:r>
          </w:p>
        </w:tc>
        <w:tc>
          <w:tcPr>
            <w:tcW w:w="1184"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学院教务办</w:t>
            </w:r>
          </w:p>
        </w:tc>
        <w:tc>
          <w:tcPr>
            <w:tcW w:w="1979" w:type="dxa"/>
            <w:tcBorders>
              <w:top w:val="outset" w:sz="6" w:space="0" w:color="ECE9D8"/>
              <w:left w:val="outset" w:sz="6" w:space="0" w:color="ECE9D8"/>
              <w:bottom w:val="single" w:sz="8" w:space="0" w:color="auto"/>
              <w:right w:val="single" w:sz="8" w:space="0" w:color="auto"/>
            </w:tcBorders>
            <w:shd w:val="clear" w:color="auto" w:fill="FFFFFF"/>
            <w:tcMar>
              <w:top w:w="15" w:type="dxa"/>
              <w:left w:w="15" w:type="dxa"/>
              <w:bottom w:w="0" w:type="dxa"/>
              <w:right w:w="15" w:type="dxa"/>
            </w:tcMar>
            <w:vAlign w:val="center"/>
            <w:hideMark/>
          </w:tcPr>
          <w:p w:rsidR="00E62E98" w:rsidRPr="00E62E98" w:rsidRDefault="00E62E98" w:rsidP="00E62E98">
            <w:pPr>
              <w:widowControl/>
              <w:spacing w:before="100" w:beforeAutospacing="1" w:after="100" w:afterAutospacing="1"/>
              <w:jc w:val="left"/>
              <w:rPr>
                <w:rFonts w:ascii="宋体" w:eastAsia="宋体" w:hAnsi="宋体" w:cs="宋体"/>
                <w:kern w:val="0"/>
                <w:sz w:val="24"/>
                <w:szCs w:val="24"/>
              </w:rPr>
            </w:pPr>
            <w:r w:rsidRPr="00E62E98">
              <w:rPr>
                <w:rFonts w:ascii="宋体" w:eastAsia="宋体" w:hAnsi="宋体" w:cs="宋体"/>
                <w:kern w:val="0"/>
                <w:sz w:val="24"/>
                <w:szCs w:val="24"/>
              </w:rPr>
              <w:t>2015年6月上旬</w:t>
            </w:r>
          </w:p>
        </w:tc>
      </w:tr>
    </w:tbl>
    <w:p w:rsidR="00E62E98" w:rsidRPr="00E62E98" w:rsidRDefault="00E62E98" w:rsidP="00E62E98">
      <w:pPr>
        <w:widowControl/>
        <w:shd w:val="clear" w:color="auto" w:fill="FFFFFF"/>
        <w:spacing w:before="100" w:beforeAutospacing="1" w:after="100" w:afterAutospacing="1" w:line="360" w:lineRule="atLeast"/>
        <w:jc w:val="left"/>
        <w:rPr>
          <w:rFonts w:ascii="宋体" w:eastAsia="宋体" w:hAnsi="宋体" w:cs="宋体"/>
          <w:color w:val="2E2E2E"/>
          <w:spacing w:val="15"/>
          <w:kern w:val="0"/>
          <w:sz w:val="18"/>
          <w:szCs w:val="18"/>
        </w:rPr>
      </w:pPr>
      <w:r w:rsidRPr="00E62E98">
        <w:rPr>
          <w:rFonts w:ascii="宋体" w:eastAsia="宋体" w:hAnsi="宋体" w:cs="宋体"/>
          <w:color w:val="2E2E2E"/>
          <w:spacing w:val="15"/>
          <w:kern w:val="0"/>
          <w:sz w:val="24"/>
          <w:szCs w:val="24"/>
        </w:rPr>
        <w:t>注：各论文写作环节的准确时间以论文写作平台公布时间为准。</w:t>
      </w:r>
    </w:p>
    <w:p w:rsidR="00E62E98" w:rsidRPr="00E62E98" w:rsidRDefault="00E62E98" w:rsidP="00E62E98">
      <w:pPr>
        <w:widowControl/>
        <w:shd w:val="clear" w:color="auto" w:fill="FFFFFF"/>
        <w:spacing w:before="100" w:beforeAutospacing="1" w:after="100" w:afterAutospacing="1" w:line="360" w:lineRule="atLeast"/>
        <w:jc w:val="left"/>
        <w:rPr>
          <w:rFonts w:ascii="宋体" w:eastAsia="宋体" w:hAnsi="宋体" w:cs="宋体"/>
          <w:color w:val="2E2E2E"/>
          <w:spacing w:val="15"/>
          <w:kern w:val="0"/>
          <w:sz w:val="18"/>
          <w:szCs w:val="18"/>
        </w:rPr>
      </w:pPr>
      <w:r w:rsidRPr="00E62E98">
        <w:rPr>
          <w:rFonts w:ascii="宋体" w:eastAsia="宋体" w:hAnsi="宋体" w:cs="宋体"/>
          <w:color w:val="2E2E2E"/>
          <w:spacing w:val="15"/>
          <w:kern w:val="0"/>
          <w:sz w:val="24"/>
          <w:szCs w:val="24"/>
        </w:rPr>
        <w:br/>
        <w:t xml:space="preserve">       </w:t>
      </w:r>
      <w:r w:rsidRPr="00E62E98">
        <w:rPr>
          <w:rFonts w:ascii="宋体" w:eastAsia="宋体" w:hAnsi="宋体" w:cs="宋体"/>
          <w:b/>
          <w:bCs/>
          <w:color w:val="2E2E2E"/>
          <w:spacing w:val="15"/>
          <w:kern w:val="0"/>
          <w:sz w:val="24"/>
          <w:szCs w:val="24"/>
        </w:rPr>
        <w:t>七、加强对毕业论文（设计）的规范化管理</w:t>
      </w:r>
      <w:r w:rsidRPr="00E62E98">
        <w:rPr>
          <w:rFonts w:ascii="宋体" w:eastAsia="宋体" w:hAnsi="宋体" w:cs="宋体"/>
          <w:b/>
          <w:bCs/>
          <w:color w:val="2E2E2E"/>
          <w:spacing w:val="15"/>
          <w:kern w:val="0"/>
          <w:sz w:val="24"/>
          <w:szCs w:val="24"/>
        </w:rPr>
        <w:br/>
      </w:r>
      <w:r w:rsidRPr="00E62E98">
        <w:rPr>
          <w:rFonts w:ascii="宋体" w:eastAsia="宋体" w:hAnsi="宋体" w:cs="宋体"/>
          <w:color w:val="2E2E2E"/>
          <w:spacing w:val="15"/>
          <w:kern w:val="0"/>
          <w:sz w:val="24"/>
          <w:szCs w:val="24"/>
        </w:rPr>
        <w:t>       毕业论文（设计）是非常重要的教学环节，在时间安排上也比较紧迫，请相关学习中心接到本通知后即刻着手相关工作的落实，确保按时间进度的规定完成各项工作。并进一步加强对学生的毕业论文（设计）管理工作。</w:t>
      </w:r>
      <w:r w:rsidRPr="00E62E98">
        <w:rPr>
          <w:rFonts w:ascii="宋体" w:eastAsia="宋体" w:hAnsi="宋体" w:cs="宋体"/>
          <w:color w:val="2E2E2E"/>
          <w:spacing w:val="15"/>
          <w:kern w:val="0"/>
          <w:sz w:val="24"/>
          <w:szCs w:val="24"/>
        </w:rPr>
        <w:br/>
        <w:t>       备注：往届生重修论文，但不参加论文答辩本科学生，论文提交时间与专科学生论文提交时间相同，请各学习中心督导这部分学生及早进入论文写作阶段。</w:t>
      </w:r>
    </w:p>
    <w:p w:rsidR="00E62E98" w:rsidRPr="00E62E98" w:rsidRDefault="00E62E98" w:rsidP="00E62E98">
      <w:pPr>
        <w:widowControl/>
        <w:shd w:val="clear" w:color="auto" w:fill="FFFFFF"/>
        <w:spacing w:before="100" w:beforeAutospacing="1" w:after="100" w:afterAutospacing="1" w:line="360" w:lineRule="atLeast"/>
        <w:jc w:val="left"/>
        <w:rPr>
          <w:rFonts w:ascii="宋体" w:eastAsia="宋体" w:hAnsi="宋体" w:cs="宋体"/>
          <w:color w:val="2E2E2E"/>
          <w:spacing w:val="15"/>
          <w:kern w:val="0"/>
          <w:sz w:val="24"/>
          <w:szCs w:val="24"/>
        </w:rPr>
      </w:pPr>
      <w:r w:rsidRPr="00E62E98">
        <w:rPr>
          <w:rFonts w:ascii="宋体" w:eastAsia="宋体" w:hAnsi="宋体" w:cs="宋体"/>
          <w:color w:val="2E2E2E"/>
          <w:spacing w:val="15"/>
          <w:kern w:val="0"/>
          <w:sz w:val="24"/>
          <w:szCs w:val="24"/>
        </w:rPr>
        <w:t>附件：1、吉林大学网络教育毕业论文（设计）实施细则（修订版）</w:t>
      </w:r>
      <w:r>
        <w:rPr>
          <w:rFonts w:ascii="宋体" w:eastAsia="宋体" w:hAnsi="宋体" w:cs="宋体"/>
          <w:color w:val="2E2E2E"/>
          <w:spacing w:val="15"/>
          <w:kern w:val="0"/>
          <w:sz w:val="24"/>
          <w:szCs w:val="24"/>
        </w:rPr>
        <w:br/>
        <w:t>      </w:t>
      </w:r>
      <w:r w:rsidRPr="00E62E98">
        <w:rPr>
          <w:rFonts w:ascii="宋体" w:eastAsia="宋体" w:hAnsi="宋体" w:cs="宋体"/>
          <w:color w:val="2E2E2E"/>
          <w:spacing w:val="15"/>
          <w:kern w:val="0"/>
          <w:sz w:val="24"/>
          <w:szCs w:val="24"/>
        </w:rPr>
        <w:t>2、吉林大学网络教育毕业论文（设计）格式要求</w:t>
      </w:r>
    </w:p>
    <w:p w:rsidR="005609D2" w:rsidRPr="00E62E98" w:rsidRDefault="005609D2">
      <w:pPr>
        <w:rPr>
          <w:rFonts w:ascii="宋体" w:eastAsia="宋体" w:hAnsi="宋体" w:cs="宋体"/>
          <w:color w:val="2E2E2E"/>
          <w:spacing w:val="15"/>
          <w:kern w:val="0"/>
          <w:sz w:val="24"/>
          <w:szCs w:val="24"/>
        </w:rPr>
      </w:pPr>
      <w:bookmarkStart w:id="0" w:name="_GoBack"/>
      <w:bookmarkEnd w:id="0"/>
    </w:p>
    <w:sectPr w:rsidR="005609D2" w:rsidRPr="00E62E98" w:rsidSect="001458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E22" w:rsidRDefault="00B85E22" w:rsidP="00EC0714">
      <w:r>
        <w:separator/>
      </w:r>
    </w:p>
  </w:endnote>
  <w:endnote w:type="continuationSeparator" w:id="0">
    <w:p w:rsidR="00B85E22" w:rsidRDefault="00B85E22" w:rsidP="00EC07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E22" w:rsidRDefault="00B85E22" w:rsidP="00EC0714">
      <w:r>
        <w:separator/>
      </w:r>
    </w:p>
  </w:footnote>
  <w:footnote w:type="continuationSeparator" w:id="0">
    <w:p w:rsidR="00B85E22" w:rsidRDefault="00B85E22" w:rsidP="00EC07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62E98"/>
    <w:rsid w:val="00145841"/>
    <w:rsid w:val="005609D2"/>
    <w:rsid w:val="005A5A6C"/>
    <w:rsid w:val="00B85E22"/>
    <w:rsid w:val="00E62E98"/>
    <w:rsid w:val="00EC07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8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62E98"/>
    <w:rPr>
      <w:strike w:val="0"/>
      <w:dstrike w:val="0"/>
      <w:color w:val="0000FF"/>
      <w:u w:val="none"/>
      <w:effect w:val="none"/>
    </w:rPr>
  </w:style>
  <w:style w:type="paragraph" w:styleId="a4">
    <w:name w:val="Normal (Web)"/>
    <w:basedOn w:val="a"/>
    <w:uiPriority w:val="99"/>
    <w:semiHidden/>
    <w:unhideWhenUsed/>
    <w:rsid w:val="00E62E9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E62E98"/>
    <w:rPr>
      <w:b/>
      <w:bCs/>
    </w:rPr>
  </w:style>
  <w:style w:type="paragraph" w:styleId="a6">
    <w:name w:val="header"/>
    <w:basedOn w:val="a"/>
    <w:link w:val="Char"/>
    <w:uiPriority w:val="99"/>
    <w:semiHidden/>
    <w:unhideWhenUsed/>
    <w:rsid w:val="00EC07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EC0714"/>
    <w:rPr>
      <w:sz w:val="18"/>
      <w:szCs w:val="18"/>
    </w:rPr>
  </w:style>
  <w:style w:type="paragraph" w:styleId="a7">
    <w:name w:val="footer"/>
    <w:basedOn w:val="a"/>
    <w:link w:val="Char0"/>
    <w:uiPriority w:val="99"/>
    <w:semiHidden/>
    <w:unhideWhenUsed/>
    <w:rsid w:val="00EC0714"/>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EC07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62E98"/>
    <w:rPr>
      <w:strike w:val="0"/>
      <w:dstrike w:val="0"/>
      <w:color w:val="0000FF"/>
      <w:u w:val="none"/>
      <w:effect w:val="none"/>
    </w:rPr>
  </w:style>
  <w:style w:type="paragraph" w:styleId="a4">
    <w:name w:val="Normal (Web)"/>
    <w:basedOn w:val="a"/>
    <w:uiPriority w:val="99"/>
    <w:semiHidden/>
    <w:unhideWhenUsed/>
    <w:rsid w:val="00E62E9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E62E98"/>
    <w:rPr>
      <w:b/>
      <w:bCs/>
    </w:rPr>
  </w:style>
</w:styles>
</file>

<file path=word/webSettings.xml><?xml version="1.0" encoding="utf-8"?>
<w:webSettings xmlns:r="http://schemas.openxmlformats.org/officeDocument/2006/relationships" xmlns:w="http://schemas.openxmlformats.org/wordprocessingml/2006/main">
  <w:divs>
    <w:div w:id="1583023627">
      <w:bodyDiv w:val="1"/>
      <w:marLeft w:val="0"/>
      <w:marRight w:val="0"/>
      <w:marTop w:val="0"/>
      <w:marBottom w:val="0"/>
      <w:divBdr>
        <w:top w:val="none" w:sz="0" w:space="0" w:color="auto"/>
        <w:left w:val="none" w:sz="0" w:space="0" w:color="auto"/>
        <w:bottom w:val="none" w:sz="0" w:space="0" w:color="auto"/>
        <w:right w:val="none" w:sz="0" w:space="0" w:color="auto"/>
      </w:divBdr>
      <w:divsChild>
        <w:div w:id="651328493">
          <w:marLeft w:val="0"/>
          <w:marRight w:val="0"/>
          <w:marTop w:val="180"/>
          <w:marBottom w:val="165"/>
          <w:divBdr>
            <w:top w:val="none" w:sz="0" w:space="0" w:color="auto"/>
            <w:left w:val="none" w:sz="0" w:space="0" w:color="auto"/>
            <w:bottom w:val="none" w:sz="0" w:space="0" w:color="auto"/>
            <w:right w:val="none" w:sz="0" w:space="0" w:color="auto"/>
          </w:divBdr>
          <w:divsChild>
            <w:div w:id="2064012952">
              <w:marLeft w:val="0"/>
              <w:marRight w:val="0"/>
              <w:marTop w:val="0"/>
              <w:marBottom w:val="0"/>
              <w:divBdr>
                <w:top w:val="none" w:sz="0" w:space="0" w:color="auto"/>
                <w:left w:val="none" w:sz="0" w:space="0" w:color="auto"/>
                <w:bottom w:val="none" w:sz="0" w:space="0" w:color="auto"/>
                <w:right w:val="none" w:sz="0" w:space="0" w:color="auto"/>
              </w:divBdr>
              <w:divsChild>
                <w:div w:id="227229006">
                  <w:marLeft w:val="0"/>
                  <w:marRight w:val="0"/>
                  <w:marTop w:val="0"/>
                  <w:marBottom w:val="0"/>
                  <w:divBdr>
                    <w:top w:val="single" w:sz="6" w:space="25" w:color="E2E2E2"/>
                    <w:left w:val="single" w:sz="6" w:space="25" w:color="E2E2E2"/>
                    <w:bottom w:val="single" w:sz="6" w:space="25" w:color="E2E2E2"/>
                    <w:right w:val="single" w:sz="6" w:space="25" w:color="E2E2E2"/>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370</Words>
  <Characters>2114</Characters>
  <Application>Microsoft Office Word</Application>
  <DocSecurity>0</DocSecurity>
  <Lines>17</Lines>
  <Paragraphs>4</Paragraphs>
  <ScaleCrop>false</ScaleCrop>
  <Company>WwW.YlmF.CoM</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安雅楠</dc:creator>
  <cp:keywords/>
  <dc:description/>
  <cp:lastModifiedBy>微软用户</cp:lastModifiedBy>
  <cp:revision>2</cp:revision>
  <dcterms:created xsi:type="dcterms:W3CDTF">2015-01-22T01:36:00Z</dcterms:created>
  <dcterms:modified xsi:type="dcterms:W3CDTF">2015-01-23T03:23:00Z</dcterms:modified>
</cp:coreProperties>
</file>